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567"/>
        <w:gridCol w:w="617"/>
        <w:gridCol w:w="9219"/>
        <w:gridCol w:w="1599"/>
        <w:gridCol w:w="1431"/>
      </w:tblGrid>
      <w:tr w:rsidR="0065189B" w:rsidTr="003625E8">
        <w:trPr>
          <w:cantSplit/>
          <w:jc w:val="center"/>
        </w:trPr>
        <w:tc>
          <w:tcPr>
            <w:tcW w:w="13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89B" w:rsidRPr="00323429" w:rsidRDefault="0065189B" w:rsidP="0065189B">
            <w:pPr>
              <w:pStyle w:val="1"/>
              <w:ind w:left="10076"/>
              <w:jc w:val="left"/>
              <w:rPr>
                <w:b w:val="0"/>
                <w:szCs w:val="28"/>
              </w:rPr>
            </w:pPr>
            <w:r w:rsidRPr="00323429">
              <w:rPr>
                <w:b w:val="0"/>
                <w:szCs w:val="28"/>
              </w:rPr>
              <w:t xml:space="preserve">Приложение </w:t>
            </w:r>
            <w:r w:rsidR="00B96997">
              <w:rPr>
                <w:b w:val="0"/>
                <w:szCs w:val="28"/>
              </w:rPr>
              <w:t>4</w:t>
            </w:r>
          </w:p>
          <w:p w:rsidR="0065189B" w:rsidRPr="00323429" w:rsidRDefault="0065189B" w:rsidP="0065189B">
            <w:pPr>
              <w:ind w:left="10076"/>
              <w:rPr>
                <w:sz w:val="28"/>
                <w:szCs w:val="28"/>
              </w:rPr>
            </w:pPr>
            <w:r w:rsidRPr="00323429">
              <w:rPr>
                <w:sz w:val="28"/>
                <w:szCs w:val="28"/>
              </w:rPr>
              <w:t xml:space="preserve">к решению Саратовской </w:t>
            </w:r>
          </w:p>
          <w:p w:rsidR="0065189B" w:rsidRPr="00323429" w:rsidRDefault="0065189B" w:rsidP="0065189B">
            <w:pPr>
              <w:ind w:left="10076"/>
              <w:rPr>
                <w:sz w:val="28"/>
                <w:szCs w:val="28"/>
              </w:rPr>
            </w:pPr>
            <w:r w:rsidRPr="00323429">
              <w:rPr>
                <w:sz w:val="28"/>
                <w:szCs w:val="28"/>
              </w:rPr>
              <w:t xml:space="preserve">городской Думы </w:t>
            </w:r>
          </w:p>
          <w:p w:rsidR="0065189B" w:rsidRPr="00323429" w:rsidRDefault="00E95EE6" w:rsidP="0065189B">
            <w:pPr>
              <w:ind w:left="10076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________</w:t>
            </w:r>
            <w:r w:rsidR="0065189B" w:rsidRPr="00323429">
              <w:rPr>
                <w:snapToGrid w:val="0"/>
                <w:color w:val="000000"/>
                <w:sz w:val="28"/>
                <w:szCs w:val="28"/>
              </w:rPr>
              <w:t xml:space="preserve"> № ______</w:t>
            </w:r>
          </w:p>
          <w:p w:rsidR="0065189B" w:rsidRDefault="0065189B" w:rsidP="0065189B">
            <w:pPr>
              <w:jc w:val="center"/>
              <w:rPr>
                <w:b/>
                <w:bCs/>
                <w:szCs w:val="28"/>
              </w:rPr>
            </w:pPr>
          </w:p>
          <w:p w:rsidR="0065189B" w:rsidRPr="00B96997" w:rsidRDefault="0065189B" w:rsidP="0065189B">
            <w:pPr>
              <w:jc w:val="center"/>
              <w:rPr>
                <w:bCs/>
                <w:szCs w:val="28"/>
              </w:rPr>
            </w:pPr>
          </w:p>
          <w:p w:rsidR="0065189B" w:rsidRDefault="0065189B" w:rsidP="0065189B">
            <w:pPr>
              <w:jc w:val="center"/>
            </w:pPr>
            <w:r w:rsidRPr="00B96997">
              <w:rPr>
                <w:bCs/>
                <w:sz w:val="28"/>
                <w:szCs w:val="28"/>
              </w:rPr>
              <w:t xml:space="preserve">Перечень объектов </w:t>
            </w:r>
            <w:r w:rsidR="001D4D1A">
              <w:rPr>
                <w:bCs/>
                <w:sz w:val="28"/>
                <w:szCs w:val="28"/>
              </w:rPr>
              <w:t xml:space="preserve">капитального </w:t>
            </w:r>
            <w:r w:rsidRPr="00B96997">
              <w:rPr>
                <w:bCs/>
                <w:sz w:val="28"/>
                <w:szCs w:val="28"/>
              </w:rPr>
              <w:t>строительства муниципальной собственности и объектов недвижимого имущества, приобретаемого в муниципальную собственность, за 2021 год</w:t>
            </w:r>
          </w:p>
        </w:tc>
      </w:tr>
      <w:tr w:rsidR="0065189B" w:rsidTr="003625E8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F7506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F7506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F7506"/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Default="0065189B" w:rsidP="00B96997">
            <w:pPr>
              <w:jc w:val="right"/>
            </w:pPr>
            <w:r>
              <w:t>тыс. руб.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№ п/п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  <w:rPr>
                <w:rFonts w:cs="Times New Roman"/>
              </w:rPr>
            </w:pPr>
            <w:r w:rsidRPr="0065189B">
              <w:rPr>
                <w:rFonts w:cs="Times New Roman"/>
              </w:rPr>
              <w:t>Уточненные бюджетные назначения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96997">
            <w:pPr>
              <w:jc w:val="center"/>
              <w:rPr>
                <w:rFonts w:eastAsia="Times New Roman" w:cs="Times New Roman"/>
                <w:color w:val="000000"/>
              </w:rPr>
            </w:pPr>
            <w:r w:rsidRPr="0065189B">
              <w:rPr>
                <w:rFonts w:eastAsia="Times New Roman" w:cs="Times New Roman"/>
                <w:color w:val="000000"/>
              </w:rPr>
              <w:t>Исполнено</w:t>
            </w:r>
            <w:r w:rsidRPr="0065189B">
              <w:rPr>
                <w:rFonts w:cs="Times New Roman"/>
              </w:rPr>
              <w:t xml:space="preserve"> </w:t>
            </w:r>
          </w:p>
        </w:tc>
      </w:tr>
    </w:tbl>
    <w:p w:rsidR="00193AED" w:rsidRPr="0065189B" w:rsidRDefault="00193AED">
      <w:pPr>
        <w:rPr>
          <w:sz w:val="2"/>
        </w:rPr>
      </w:pPr>
    </w:p>
    <w:tbl>
      <w:tblPr>
        <w:tblW w:w="0" w:type="auto"/>
        <w:jc w:val="center"/>
        <w:tblLayout w:type="fixed"/>
        <w:tblLook w:val="04A0"/>
      </w:tblPr>
      <w:tblGrid>
        <w:gridCol w:w="567"/>
        <w:gridCol w:w="617"/>
        <w:gridCol w:w="9219"/>
        <w:gridCol w:w="1599"/>
        <w:gridCol w:w="1431"/>
      </w:tblGrid>
      <w:tr w:rsidR="0065189B" w:rsidRPr="0065189B" w:rsidTr="003625E8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1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4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1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Раздел I. Перечень объектов капитального строительства муниципальной собственности</w:t>
            </w:r>
          </w:p>
        </w:tc>
      </w:tr>
      <w:tr w:rsidR="0065189B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1567C6">
            <w:pPr>
              <w:jc w:val="right"/>
            </w:pPr>
            <w:r w:rsidRPr="0065189B">
              <w:t>5 000,0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5 000,0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Здание музея (художественной галереи) на земельном участке с кадастровым номером 64:48:010245:273, в целях регенерации исторической застройки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5 000,0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5 000,0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48 729,5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46 910,6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>
            <w:pPr>
              <w:jc w:val="center"/>
            </w:pPr>
            <w:r w:rsidRPr="0065189B"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Реконструкция участка системы водоснабжения села Поповка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1 696,5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26,5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>
            <w:pPr>
              <w:jc w:val="center"/>
            </w:pPr>
            <w:r w:rsidRPr="0065189B"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Реконструкция фонтана «Одуванчик» на площади им. Кирова С.М.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33 845,8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33 712,2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>
            <w:pPr>
              <w:jc w:val="center"/>
            </w:pPr>
            <w:r w:rsidRPr="0065189B"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Реконструкция фонтана, расположенного на бульваре по ул. им. Рахова В.Г.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32113C">
            <w:pPr>
              <w:jc w:val="right"/>
            </w:pPr>
            <w:r w:rsidRPr="0065189B">
              <w:t>659,7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659,7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>
            <w:pPr>
              <w:jc w:val="center"/>
            </w:pPr>
            <w:r w:rsidRPr="0065189B">
              <w:t>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объектов инженерной инфраструктуры в пос. Воробъевка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674,9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674,9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>
            <w:pPr>
              <w:jc w:val="center"/>
            </w:pPr>
            <w:r w:rsidRPr="0065189B">
              <w:t>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32113C">
            <w:pPr>
              <w:jc w:val="right"/>
            </w:pPr>
            <w:r w:rsidRPr="0065189B">
              <w:t>1 007,5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1 007,5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>
            <w:pPr>
              <w:jc w:val="center"/>
            </w:pPr>
            <w:r w:rsidRPr="0065189B">
              <w:t>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32113C">
            <w:pPr>
              <w:jc w:val="right"/>
            </w:pPr>
            <w:r w:rsidRPr="0065189B">
              <w:t>654,5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639,4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>
            <w:pPr>
              <w:jc w:val="center"/>
            </w:pPr>
            <w:r w:rsidRPr="0065189B">
              <w:t>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32113C">
            <w:pPr>
              <w:jc w:val="right"/>
            </w:pPr>
            <w:r w:rsidRPr="0065189B">
              <w:t>10 190,6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10 190,5</w:t>
            </w:r>
          </w:p>
        </w:tc>
      </w:tr>
      <w:tr w:rsidR="0065189B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73671B">
            <w:pPr>
              <w:jc w:val="right"/>
            </w:pPr>
            <w:r w:rsidRPr="0065189B">
              <w:t>2 209 798,0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1 799 899,9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F15055">
            <w:pPr>
              <w:jc w:val="right"/>
            </w:pPr>
            <w:r w:rsidRPr="0065189B">
              <w:t>87 753,3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87 525,3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lastRenderedPageBreak/>
              <w:t>10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Детский сад на 100 мест в Кировском районе г. Саратова по ул. им. Лисина, «Планета Детства», второй корпус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687,4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11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Детский сад на 100 мест в Кировском районе г. Саратова по ул. им. Лисина, «Прогимназия Олимпионик», второй корпус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687,4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12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541,7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541,6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13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F15055">
            <w:pPr>
              <w:jc w:val="right"/>
            </w:pPr>
            <w:r w:rsidRPr="0065189B">
              <w:t>126 813,2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AE4169">
            <w:pPr>
              <w:jc w:val="right"/>
            </w:pPr>
            <w:r w:rsidRPr="0065189B">
              <w:t>99 009,2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14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AE4169">
            <w:pPr>
              <w:jc w:val="right"/>
            </w:pPr>
            <w:r w:rsidRPr="0065189B">
              <w:t>124 927,2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AE4169">
            <w:pPr>
              <w:jc w:val="right"/>
            </w:pPr>
            <w:r w:rsidRPr="0065189B">
              <w:t>120 196,8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15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AE4169">
            <w:pPr>
              <w:jc w:val="right"/>
            </w:pPr>
            <w:r w:rsidRPr="0065189B">
              <w:t>127 830,9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AE4169">
            <w:pPr>
              <w:jc w:val="right"/>
            </w:pPr>
            <w:r w:rsidRPr="0065189B">
              <w:t>122 444,3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16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AE4169">
            <w:pPr>
              <w:jc w:val="right"/>
            </w:pPr>
            <w:r w:rsidRPr="0065189B">
              <w:t>116 860,9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AE4169">
            <w:pPr>
              <w:jc w:val="right"/>
            </w:pPr>
            <w:r w:rsidRPr="0065189B">
              <w:t>83 870,9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17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AE4169">
            <w:pPr>
              <w:jc w:val="right"/>
            </w:pPr>
            <w:r w:rsidRPr="0065189B">
              <w:t>687,4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18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Здание спортивно-культурного центра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AE4169">
            <w:pPr>
              <w:jc w:val="right"/>
            </w:pPr>
            <w:r w:rsidRPr="0065189B">
              <w:t>5 210,4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19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A70A15">
            <w:pPr>
              <w:jc w:val="right"/>
            </w:pPr>
            <w:r w:rsidRPr="0065189B">
              <w:t>1 494,9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24,0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20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Ливневая канализация в районе корпуса «Авиатор» МОУ «Гимназия №34», расположенного по адресу; г. Саратов, бульвар им Денисова Николая, зд. №4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A70A15">
            <w:pPr>
              <w:jc w:val="right"/>
            </w:pPr>
            <w:r w:rsidRPr="0065189B">
              <w:t>1 830,3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1 830,2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21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Ливневая канализация по ул. Миллеровская, в районе домов № 49, 53 в Заводском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A70A15">
            <w:pPr>
              <w:jc w:val="right"/>
            </w:pPr>
            <w:r w:rsidRPr="0065189B">
              <w:t>2 088,1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2 088,1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22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Ливневая канализация по ул. Политехническая в районе дома №74/82 в Октябрьском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1 811,6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1 811,5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23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3 620,7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3 620,6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24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E7713F">
            <w:pPr>
              <w:jc w:val="right"/>
            </w:pPr>
            <w:r w:rsidRPr="0065189B">
              <w:t>938 853,2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775 460,5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25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35 117,8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10 545,1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26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Снегоплавильный комплекс на ул. Ипподромная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1567C6">
            <w:pPr>
              <w:jc w:val="right"/>
            </w:pPr>
            <w:r w:rsidRPr="0065189B">
              <w:t>6 125,8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12,0</w:t>
            </w:r>
          </w:p>
        </w:tc>
      </w:tr>
      <w:tr w:rsidR="0065189B" w:rsidRPr="0065189B" w:rsidTr="003625E8">
        <w:trPr>
          <w:cantSplit/>
          <w:trHeight w:val="31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lastRenderedPageBreak/>
              <w:t>27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Стадион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200,0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52,0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28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762035">
            <w:pPr>
              <w:jc w:val="right"/>
            </w:pPr>
            <w:r w:rsidRPr="0065189B">
              <w:t>180 107,7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112 710,2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29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88 006,6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56 699,1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30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786,9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786,9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31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10 165,1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1 915,9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32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школы на 825 мест с бассейном в г. Саратов, микрорайон «Иволгино»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346 255,2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317 391,6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33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Сооружение - причальная стенка (инженерная городская защита) лит. I протяженностью 642 п.м., расположенного по адресу: г. Саратов, ул. Набережная Космонавтов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1 114,3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1 114,3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34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250,0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250,0</w:t>
            </w:r>
          </w:p>
        </w:tc>
      </w:tr>
      <w:tr w:rsidR="0065189B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364 469,9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328 463,4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35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Организация наружного освещения на участке автомобильной дороги к инфекционной больнице (Московское шоссе)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8 679,8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8 679,8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36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731204">
            <w:pPr>
              <w:jc w:val="right"/>
            </w:pPr>
            <w:r w:rsidRPr="0065189B">
              <w:t>33 147,0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731204">
            <w:pPr>
              <w:jc w:val="right"/>
            </w:pPr>
            <w:r w:rsidRPr="0065189B">
              <w:t>33 146,9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37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137 665,4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137 665,4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38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92 856,7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90 209,7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39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46 362,2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46 332,2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40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2 002,3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2 000,0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lastRenderedPageBreak/>
              <w:t>41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482,6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482,5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42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автомобильной дороги по ул. им. Михаила Булгакова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4 200,0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43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3 576,7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44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автомобильной дороги по улице №1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2 255,1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2 255,0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45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автомобильной дороги по улице №2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2 255,1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2 255,0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46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2 256,0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2 256,0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47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25 550,0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0C1E91">
            <w:pPr>
              <w:jc w:val="center"/>
            </w:pPr>
            <w:r w:rsidRPr="0065189B">
              <w:t>48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3 181,1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3 181,1</w:t>
            </w:r>
          </w:p>
        </w:tc>
      </w:tr>
      <w:tr w:rsidR="0065189B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115,0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115,0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49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 ул. им. Орджоникидзе Г.К.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115,0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115,0</w:t>
            </w:r>
          </w:p>
        </w:tc>
      </w:tr>
      <w:tr w:rsidR="0065189B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4 022,4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4 022,4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50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Строительство спортивно-оздоровительной площадки при МОУ Лицей №2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4 022,4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4 022,4</w:t>
            </w:r>
          </w:p>
        </w:tc>
      </w:tr>
      <w:tr w:rsidR="0065189B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2 632 134,8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2 184 411,2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1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65189B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7 370,0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7 370,0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6D7A1B">
            <w:pPr>
              <w:jc w:val="right"/>
            </w:pPr>
            <w:r w:rsidRPr="0065189B">
              <w:t>7 370,0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7 370,0</w:t>
            </w:r>
          </w:p>
        </w:tc>
      </w:tr>
      <w:tr w:rsidR="0065189B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1 510 061,0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1 508 691,9</w:t>
            </w:r>
          </w:p>
        </w:tc>
      </w:tr>
      <w:tr w:rsidR="0065189B" w:rsidRPr="0065189B" w:rsidTr="003625E8">
        <w:trPr>
          <w:cantSplit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lastRenderedPageBreak/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89B" w:rsidRPr="0065189B" w:rsidRDefault="0065189B" w:rsidP="00BF7506">
            <w:r w:rsidRPr="0065189B"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1 510 061,0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pPr>
              <w:jc w:val="right"/>
            </w:pPr>
            <w:r w:rsidRPr="0065189B">
              <w:t>1 508 691,9</w:t>
            </w:r>
          </w:p>
        </w:tc>
      </w:tr>
      <w:tr w:rsidR="0065189B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32113C">
            <w:pPr>
              <w:jc w:val="right"/>
            </w:pPr>
            <w:r w:rsidRPr="0065189B">
              <w:t>1 517 431,0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32113C">
            <w:pPr>
              <w:jc w:val="right"/>
            </w:pPr>
            <w:r w:rsidRPr="0065189B">
              <w:t>1 516</w:t>
            </w:r>
            <w:r w:rsidRPr="0065189B">
              <w:rPr>
                <w:rFonts w:hint="eastAsia"/>
              </w:rPr>
              <w:t> </w:t>
            </w:r>
            <w:r w:rsidRPr="0065189B">
              <w:t>061,8</w:t>
            </w:r>
          </w:p>
        </w:tc>
      </w:tr>
      <w:tr w:rsidR="0065189B" w:rsidRPr="0065189B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89B" w:rsidRPr="0065189B" w:rsidRDefault="0065189B" w:rsidP="00BF7506">
            <w:pPr>
              <w:jc w:val="center"/>
            </w:pPr>
            <w:r w:rsidRPr="0065189B">
              <w:t>Итого по Перечню: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0516D5">
            <w:pPr>
              <w:jc w:val="right"/>
            </w:pPr>
            <w:r w:rsidRPr="0065189B">
              <w:t>4 149 565,8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>
            <w:pPr>
              <w:jc w:val="right"/>
            </w:pPr>
            <w:r w:rsidRPr="0065189B">
              <w:t>3 700 473,1</w:t>
            </w:r>
          </w:p>
        </w:tc>
      </w:tr>
      <w:tr w:rsidR="0065189B" w:rsidRPr="0065189B" w:rsidTr="00B96997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r w:rsidRPr="0065189B">
              <w:t xml:space="preserve"> </w:t>
            </w:r>
          </w:p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r w:rsidRPr="0065189B"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/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/>
        </w:tc>
      </w:tr>
      <w:tr w:rsidR="0065189B" w:rsidRPr="0065189B" w:rsidTr="00B96997">
        <w:trPr>
          <w:cantSplit/>
          <w:jc w:val="center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>
            <w:r w:rsidRPr="0065189B"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/>
        </w:tc>
        <w:tc>
          <w:tcPr>
            <w:tcW w:w="143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89B" w:rsidRPr="0065189B" w:rsidRDefault="0065189B" w:rsidP="00BF7506"/>
        </w:tc>
      </w:tr>
      <w:tr w:rsidR="0065189B" w:rsidRPr="00D51173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D51173" w:rsidRDefault="0065189B" w:rsidP="00BF7506">
            <w:r w:rsidRPr="00D51173">
              <w:t>Председатель комитета по финансам администрации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D51173" w:rsidRDefault="0065189B" w:rsidP="00BF7506"/>
        </w:tc>
        <w:tc>
          <w:tcPr>
            <w:tcW w:w="143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89B" w:rsidRPr="00D51173" w:rsidRDefault="0065189B" w:rsidP="00BF7506"/>
        </w:tc>
      </w:tr>
      <w:tr w:rsidR="0065189B" w:rsidRPr="00D51173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D51173" w:rsidRDefault="0065189B" w:rsidP="00BF7506"/>
        </w:tc>
        <w:tc>
          <w:tcPr>
            <w:tcW w:w="15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D51173" w:rsidRDefault="0065189B" w:rsidP="00BF7506"/>
        </w:tc>
        <w:tc>
          <w:tcPr>
            <w:tcW w:w="14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D51173" w:rsidRDefault="0065189B" w:rsidP="00BF7506"/>
        </w:tc>
      </w:tr>
      <w:tr w:rsidR="0065189B" w:rsidRPr="00D51173" w:rsidTr="00B96997">
        <w:trPr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D51173" w:rsidRDefault="0065189B" w:rsidP="00BF7506">
            <w:r w:rsidRPr="00D51173">
              <w:t>муниципального образования «Город Саратов»</w:t>
            </w:r>
          </w:p>
        </w:tc>
        <w:tc>
          <w:tcPr>
            <w:tcW w:w="30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89B" w:rsidRPr="00D51173" w:rsidRDefault="0065189B" w:rsidP="0065189B">
            <w:pPr>
              <w:jc w:val="right"/>
            </w:pPr>
            <w:r w:rsidRPr="00D51173">
              <w:rPr>
                <w:rFonts w:eastAsia="Times New Roman" w:cs="Times New Roman"/>
                <w:bCs/>
                <w:color w:val="000000"/>
                <w:szCs w:val="28"/>
              </w:rPr>
              <w:t>А.С. Струков</w:t>
            </w:r>
          </w:p>
        </w:tc>
      </w:tr>
      <w:tr w:rsidR="0065189B" w:rsidRPr="00D51173" w:rsidTr="00B96997">
        <w:trPr>
          <w:gridAfter w:val="1"/>
          <w:wAfter w:w="1431" w:type="dxa"/>
          <w:cantSplit/>
          <w:jc w:val="center"/>
        </w:trPr>
        <w:tc>
          <w:tcPr>
            <w:tcW w:w="10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89B" w:rsidRPr="00D51173" w:rsidRDefault="0065189B" w:rsidP="00BF7506"/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89B" w:rsidRPr="00D51173" w:rsidRDefault="0065189B" w:rsidP="00BF7506"/>
        </w:tc>
      </w:tr>
    </w:tbl>
    <w:p w:rsidR="00193AED" w:rsidRPr="00D51173" w:rsidRDefault="00193AED" w:rsidP="00193AED"/>
    <w:p w:rsidR="00E2598B" w:rsidRPr="00D51173" w:rsidRDefault="00E2598B" w:rsidP="00193AED"/>
    <w:sectPr w:rsidR="00E2598B" w:rsidRPr="00D51173" w:rsidSect="00B96997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63B" w:rsidRDefault="0024463B" w:rsidP="00193AED">
      <w:r>
        <w:separator/>
      </w:r>
    </w:p>
  </w:endnote>
  <w:endnote w:type="continuationSeparator" w:id="1">
    <w:p w:rsidR="0024463B" w:rsidRDefault="0024463B" w:rsidP="0019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63B" w:rsidRDefault="0024463B" w:rsidP="00193AED">
      <w:r>
        <w:separator/>
      </w:r>
    </w:p>
  </w:footnote>
  <w:footnote w:type="continuationSeparator" w:id="1">
    <w:p w:rsidR="0024463B" w:rsidRDefault="0024463B" w:rsidP="00193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506" w:rsidRDefault="00B73673" w:rsidP="00BF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F750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F7506" w:rsidRDefault="00BF750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506" w:rsidRDefault="00B73673" w:rsidP="00BF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F750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D4D1A">
      <w:rPr>
        <w:rStyle w:val="a7"/>
        <w:noProof/>
      </w:rPr>
      <w:t>5</w:t>
    </w:r>
    <w:r>
      <w:rPr>
        <w:rStyle w:val="a7"/>
      </w:rPr>
      <w:fldChar w:fldCharType="end"/>
    </w:r>
  </w:p>
  <w:p w:rsidR="00BF7506" w:rsidRDefault="00BF750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93AED"/>
    <w:rsid w:val="000516D5"/>
    <w:rsid w:val="000C1E91"/>
    <w:rsid w:val="001567C6"/>
    <w:rsid w:val="00193AED"/>
    <w:rsid w:val="001A4938"/>
    <w:rsid w:val="001D4D1A"/>
    <w:rsid w:val="001D65FA"/>
    <w:rsid w:val="0024463B"/>
    <w:rsid w:val="00263B06"/>
    <w:rsid w:val="002C3F39"/>
    <w:rsid w:val="0032113C"/>
    <w:rsid w:val="003625E8"/>
    <w:rsid w:val="004B39EE"/>
    <w:rsid w:val="005D7214"/>
    <w:rsid w:val="005F26EF"/>
    <w:rsid w:val="0065189B"/>
    <w:rsid w:val="006808C6"/>
    <w:rsid w:val="00682EF3"/>
    <w:rsid w:val="006A6595"/>
    <w:rsid w:val="006D7A1B"/>
    <w:rsid w:val="00731204"/>
    <w:rsid w:val="0073671B"/>
    <w:rsid w:val="00762035"/>
    <w:rsid w:val="00803384"/>
    <w:rsid w:val="008A7A74"/>
    <w:rsid w:val="00992942"/>
    <w:rsid w:val="009A3B69"/>
    <w:rsid w:val="00A24CAF"/>
    <w:rsid w:val="00A45C1C"/>
    <w:rsid w:val="00A70A15"/>
    <w:rsid w:val="00AE4169"/>
    <w:rsid w:val="00B73673"/>
    <w:rsid w:val="00B912FD"/>
    <w:rsid w:val="00B96997"/>
    <w:rsid w:val="00BF7506"/>
    <w:rsid w:val="00D51173"/>
    <w:rsid w:val="00E2598B"/>
    <w:rsid w:val="00E65513"/>
    <w:rsid w:val="00E74396"/>
    <w:rsid w:val="00E7713F"/>
    <w:rsid w:val="00E95EE6"/>
    <w:rsid w:val="00EE5025"/>
    <w:rsid w:val="00F15055"/>
    <w:rsid w:val="00F6400A"/>
    <w:rsid w:val="00FE3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1">
    <w:name w:val="heading 1"/>
    <w:basedOn w:val="a"/>
    <w:next w:val="a"/>
    <w:link w:val="10"/>
    <w:qFormat/>
    <w:rsid w:val="0065189B"/>
    <w:pPr>
      <w:keepNext/>
      <w:jc w:val="center"/>
      <w:outlineLvl w:val="0"/>
    </w:pPr>
    <w:rPr>
      <w:rFonts w:eastAsia="Times New Roman" w:cs="Times New Roman"/>
      <w:b/>
      <w:snapToGrid w:val="0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3AED"/>
  </w:style>
  <w:style w:type="paragraph" w:styleId="a5">
    <w:name w:val="footer"/>
    <w:basedOn w:val="a"/>
    <w:link w:val="a6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3AED"/>
  </w:style>
  <w:style w:type="character" w:styleId="a7">
    <w:name w:val="page number"/>
    <w:basedOn w:val="a0"/>
    <w:uiPriority w:val="99"/>
    <w:semiHidden/>
    <w:unhideWhenUsed/>
    <w:rsid w:val="00193AED"/>
  </w:style>
  <w:style w:type="character" w:customStyle="1" w:styleId="10">
    <w:name w:val="Заголовок 1 Знак"/>
    <w:basedOn w:val="a0"/>
    <w:link w:val="1"/>
    <w:rsid w:val="0065189B"/>
    <w:rPr>
      <w:rFonts w:eastAsia="Times New Roman" w:cs="Times New Roman"/>
      <w:b/>
      <w:snapToGrid w:val="0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155</TotalTime>
  <Pages>5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10</cp:revision>
  <dcterms:created xsi:type="dcterms:W3CDTF">2022-01-18T06:30:00Z</dcterms:created>
  <dcterms:modified xsi:type="dcterms:W3CDTF">2022-03-16T06:20:00Z</dcterms:modified>
</cp:coreProperties>
</file>